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25" w:rsidRDefault="002203FF" w:rsidP="000A052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Z</w:t>
      </w:r>
      <w:r w:rsidR="000A0525">
        <w:rPr>
          <w:rFonts w:ascii="Arial" w:hAnsi="Arial" w:cs="Arial"/>
          <w:sz w:val="40"/>
          <w:szCs w:val="40"/>
        </w:rPr>
        <w:t>asedání kolejní rady Budeč</w:t>
      </w:r>
    </w:p>
    <w:p w:rsidR="000A0525" w:rsidRDefault="002203FF" w:rsidP="000A052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13</w:t>
      </w:r>
      <w:r w:rsidR="000A0525">
        <w:rPr>
          <w:rFonts w:ascii="Arial" w:hAnsi="Arial" w:cs="Arial"/>
          <w:sz w:val="40"/>
          <w:szCs w:val="40"/>
        </w:rPr>
        <w:t>. 1</w:t>
      </w:r>
      <w:r>
        <w:rPr>
          <w:rFonts w:ascii="Arial" w:hAnsi="Arial" w:cs="Arial"/>
          <w:sz w:val="40"/>
          <w:szCs w:val="40"/>
        </w:rPr>
        <w:t>. 2015</w:t>
      </w:r>
    </w:p>
    <w:p w:rsidR="000A0525" w:rsidRDefault="000A0525" w:rsidP="000A0525">
      <w:pPr>
        <w:jc w:val="center"/>
        <w:rPr>
          <w:rFonts w:ascii="Arial" w:hAnsi="Arial" w:cs="Arial"/>
          <w:sz w:val="40"/>
          <w:szCs w:val="40"/>
        </w:rPr>
      </w:pPr>
    </w:p>
    <w:p w:rsidR="000A0525" w:rsidRDefault="000A0525" w:rsidP="000A05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Přítomní členové KR: Hana </w:t>
      </w:r>
      <w:proofErr w:type="spellStart"/>
      <w:r>
        <w:rPr>
          <w:rFonts w:ascii="Arial" w:hAnsi="Arial" w:cs="Arial"/>
        </w:rPr>
        <w:t>Illichová</w:t>
      </w:r>
      <w:proofErr w:type="spellEnd"/>
      <w:r>
        <w:rPr>
          <w:rFonts w:ascii="Arial" w:hAnsi="Arial" w:cs="Arial"/>
        </w:rPr>
        <w:t>, Jiří Sokol, Iva Hrubá, Vojtěch Hrdlička</w:t>
      </w:r>
      <w:r w:rsidR="002203FF">
        <w:rPr>
          <w:rFonts w:ascii="Arial" w:hAnsi="Arial" w:cs="Arial"/>
        </w:rPr>
        <w:t xml:space="preserve">, Aneta </w:t>
      </w:r>
      <w:proofErr w:type="spellStart"/>
      <w:r w:rsidR="002203FF">
        <w:rPr>
          <w:rFonts w:ascii="Arial" w:hAnsi="Arial" w:cs="Arial"/>
        </w:rPr>
        <w:t>Fridrichovská</w:t>
      </w:r>
      <w:proofErr w:type="spellEnd"/>
    </w:p>
    <w:p w:rsidR="002203FF" w:rsidRDefault="002203FF" w:rsidP="000A0525">
      <w:pPr>
        <w:rPr>
          <w:rFonts w:ascii="Arial" w:hAnsi="Arial" w:cs="Arial"/>
        </w:rPr>
      </w:pPr>
      <w:r>
        <w:rPr>
          <w:rFonts w:ascii="Arial" w:hAnsi="Arial" w:cs="Arial"/>
        </w:rPr>
        <w:t>Hosté: Filip Bártek</w:t>
      </w:r>
    </w:p>
    <w:p w:rsidR="000A0525" w:rsidRDefault="002203FF" w:rsidP="000A05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Zapisovatel: </w:t>
      </w:r>
      <w:proofErr w:type="spellStart"/>
      <w:r>
        <w:rPr>
          <w:rFonts w:ascii="Arial" w:hAnsi="Arial" w:cs="Arial"/>
        </w:rPr>
        <w:t>Illichová</w:t>
      </w:r>
      <w:proofErr w:type="spellEnd"/>
    </w:p>
    <w:p w:rsidR="000A0525" w:rsidRDefault="000A0525" w:rsidP="000A05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Program: </w:t>
      </w:r>
    </w:p>
    <w:p w:rsidR="000A0525" w:rsidRDefault="002203FF" w:rsidP="000A0525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Rozdělení funkcí v KR</w:t>
      </w:r>
    </w:p>
    <w:p w:rsidR="002203FF" w:rsidRDefault="002203FF" w:rsidP="000A0525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Zdražení kolejného rekonstruovaných pokojů</w:t>
      </w:r>
    </w:p>
    <w:p w:rsidR="002203FF" w:rsidRDefault="002203FF" w:rsidP="000A0525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Lampičky na rekonstruované pokoje</w:t>
      </w:r>
    </w:p>
    <w:p w:rsidR="002203FF" w:rsidRDefault="002203FF" w:rsidP="000A0525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Nepořádek na záchodech na 1. patře </w:t>
      </w:r>
    </w:p>
    <w:p w:rsidR="002203FF" w:rsidRDefault="002203FF" w:rsidP="000A0525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Ostatní</w:t>
      </w:r>
    </w:p>
    <w:p w:rsidR="000A0525" w:rsidRDefault="000A0525" w:rsidP="000A0525">
      <w:pPr>
        <w:pStyle w:val="Odstavecseseznamem"/>
        <w:rPr>
          <w:rFonts w:ascii="Arial" w:hAnsi="Arial" w:cs="Arial"/>
        </w:rPr>
      </w:pPr>
    </w:p>
    <w:p w:rsidR="000A0525" w:rsidRDefault="009345F5" w:rsidP="000A0525">
      <w:pPr>
        <w:pStyle w:val="Odstavecseseznamem"/>
        <w:rPr>
          <w:rFonts w:ascii="Arial" w:hAnsi="Arial" w:cs="Arial"/>
        </w:rPr>
      </w:pPr>
      <w:r w:rsidRPr="009345F5">
        <w:rPr>
          <w:noProof/>
          <w:lang w:eastAsia="cs-CZ"/>
        </w:rPr>
        <w:pict>
          <v:line id="Přímá spojnice 1" o:spid="_x0000_s1026" style="position:absolute;left:0;text-align:left;z-index:251659264;visibility:visible" from="-6.35pt,6.4pt" to="482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" strokecolor="#4579b8 [3044]"/>
        </w:pict>
      </w:r>
    </w:p>
    <w:p w:rsidR="000A0525" w:rsidRDefault="000A0525" w:rsidP="000A0525">
      <w:pPr>
        <w:rPr>
          <w:rFonts w:ascii="Arial" w:hAnsi="Arial" w:cs="Arial"/>
        </w:rPr>
      </w:pPr>
      <w:r>
        <w:rPr>
          <w:rFonts w:ascii="Arial" w:hAnsi="Arial" w:cs="Arial"/>
        </w:rPr>
        <w:t>Průběh zasedání:</w:t>
      </w:r>
    </w:p>
    <w:p w:rsidR="002203FF" w:rsidRDefault="002203FF" w:rsidP="002203FF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Funkce v KR byly rozděleny následovně:</w:t>
      </w:r>
    </w:p>
    <w:p w:rsidR="002203FF" w:rsidRDefault="002203FF" w:rsidP="002203FF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kolárna + kolejní pípa: Jiří Sokol</w:t>
      </w:r>
    </w:p>
    <w:p w:rsidR="002203FF" w:rsidRDefault="002203FF" w:rsidP="002203FF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webové stránky: Vojtěch Hr</w:t>
      </w:r>
      <w:r w:rsidRPr="002203FF">
        <w:rPr>
          <w:rFonts w:ascii="Arial" w:hAnsi="Arial" w:cs="Arial"/>
        </w:rPr>
        <w:t>dlička</w:t>
      </w:r>
    </w:p>
    <w:p w:rsidR="002203FF" w:rsidRDefault="002203FF" w:rsidP="002203FF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účetnictví: Aneta </w:t>
      </w:r>
      <w:proofErr w:type="spellStart"/>
      <w:r>
        <w:rPr>
          <w:rFonts w:ascii="Arial" w:hAnsi="Arial" w:cs="Arial"/>
        </w:rPr>
        <w:t>Fridrichovská</w:t>
      </w:r>
      <w:proofErr w:type="spellEnd"/>
    </w:p>
    <w:p w:rsidR="002203FF" w:rsidRDefault="002203FF" w:rsidP="002203FF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tělocvična: Hana </w:t>
      </w:r>
      <w:proofErr w:type="spellStart"/>
      <w:r>
        <w:rPr>
          <w:rFonts w:ascii="Arial" w:hAnsi="Arial" w:cs="Arial"/>
        </w:rPr>
        <w:t>Illichová</w:t>
      </w:r>
      <w:proofErr w:type="spellEnd"/>
    </w:p>
    <w:p w:rsidR="002203FF" w:rsidRDefault="002203FF" w:rsidP="002203FF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zahrada: Vojtěch Hrdlička</w:t>
      </w:r>
    </w:p>
    <w:p w:rsidR="002203FF" w:rsidRPr="002203FF" w:rsidRDefault="002203FF" w:rsidP="002203FF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„štafle“: Iva Hrubá</w:t>
      </w:r>
    </w:p>
    <w:p w:rsidR="000A0525" w:rsidRDefault="002203FF" w:rsidP="002203FF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219C4" w:rsidRDefault="00F56424" w:rsidP="000219C4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KR</w:t>
      </w:r>
      <w:r w:rsidR="000A0525">
        <w:rPr>
          <w:rFonts w:ascii="Arial" w:hAnsi="Arial" w:cs="Arial"/>
        </w:rPr>
        <w:t xml:space="preserve"> </w:t>
      </w:r>
      <w:r w:rsidR="002203FF">
        <w:rPr>
          <w:rFonts w:ascii="Arial" w:hAnsi="Arial" w:cs="Arial"/>
        </w:rPr>
        <w:t>jednotně vyjádřila názor, že nesouhlasí s</w:t>
      </w:r>
      <w:r w:rsidR="000219C4">
        <w:rPr>
          <w:rFonts w:ascii="Arial" w:hAnsi="Arial" w:cs="Arial"/>
        </w:rPr>
        <w:t> navýšením kolejného v podobě poplatků</w:t>
      </w:r>
      <w:r w:rsidR="002203FF">
        <w:rPr>
          <w:rFonts w:ascii="Arial" w:hAnsi="Arial" w:cs="Arial"/>
        </w:rPr>
        <w:t xml:space="preserve"> za lednice na zrekonstruovaných pokojích na</w:t>
      </w:r>
      <w:r w:rsidR="000219C4">
        <w:rPr>
          <w:rFonts w:ascii="Arial" w:hAnsi="Arial" w:cs="Arial"/>
        </w:rPr>
        <w:t xml:space="preserve"> prvním patře, které provedlo ředitelství </w:t>
      </w:r>
      <w:proofErr w:type="spellStart"/>
      <w:r w:rsidR="000219C4">
        <w:rPr>
          <w:rFonts w:ascii="Arial" w:hAnsi="Arial" w:cs="Arial"/>
        </w:rPr>
        <w:t>KaM</w:t>
      </w:r>
      <w:proofErr w:type="spellEnd"/>
      <w:r w:rsidR="000219C4">
        <w:rPr>
          <w:rFonts w:ascii="Arial" w:hAnsi="Arial" w:cs="Arial"/>
        </w:rPr>
        <w:t xml:space="preserve"> bez jakéhokoli upozornění. </w:t>
      </w:r>
      <w:r w:rsidR="007A3329">
        <w:rPr>
          <w:rFonts w:ascii="Arial" w:hAnsi="Arial" w:cs="Arial"/>
        </w:rPr>
        <w:t>KR argumentuje tím, že l</w:t>
      </w:r>
      <w:r w:rsidR="000219C4">
        <w:rPr>
          <w:rFonts w:ascii="Arial" w:hAnsi="Arial" w:cs="Arial"/>
        </w:rPr>
        <w:t>ednice na pokojích budou během rekonstrukce postupně nainstalovány do všech pokojů</w:t>
      </w:r>
      <w:r w:rsidR="007A3329">
        <w:rPr>
          <w:rFonts w:ascii="Arial" w:hAnsi="Arial" w:cs="Arial"/>
        </w:rPr>
        <w:t xml:space="preserve"> na koleji</w:t>
      </w:r>
      <w:r w:rsidR="000219C4">
        <w:rPr>
          <w:rFonts w:ascii="Arial" w:hAnsi="Arial" w:cs="Arial"/>
        </w:rPr>
        <w:t xml:space="preserve"> a společné lednice, které byly do té doby v</w:t>
      </w:r>
      <w:r w:rsidR="007A3329">
        <w:rPr>
          <w:rFonts w:ascii="Arial" w:hAnsi="Arial" w:cs="Arial"/>
        </w:rPr>
        <w:t> </w:t>
      </w:r>
      <w:r w:rsidR="000219C4">
        <w:rPr>
          <w:rFonts w:ascii="Arial" w:hAnsi="Arial" w:cs="Arial"/>
        </w:rPr>
        <w:t>kuchyňkách</w:t>
      </w:r>
      <w:r w:rsidR="007A3329">
        <w:rPr>
          <w:rFonts w:ascii="Arial" w:hAnsi="Arial" w:cs="Arial"/>
        </w:rPr>
        <w:t>,</w:t>
      </w:r>
      <w:r w:rsidR="000219C4">
        <w:rPr>
          <w:rFonts w:ascii="Arial" w:hAnsi="Arial" w:cs="Arial"/>
        </w:rPr>
        <w:t xml:space="preserve"> budou zrušeny. Za lednice v kuchyňkách se nyní neplatilo, tím pádem </w:t>
      </w:r>
      <w:r w:rsidR="007A3329">
        <w:rPr>
          <w:rFonts w:ascii="Arial" w:hAnsi="Arial" w:cs="Arial"/>
        </w:rPr>
        <w:t>není ani důvod platit</w:t>
      </w:r>
      <w:r w:rsidR="000219C4">
        <w:rPr>
          <w:rFonts w:ascii="Arial" w:hAnsi="Arial" w:cs="Arial"/>
        </w:rPr>
        <w:t xml:space="preserve"> za nové lednice na pokojích</w:t>
      </w:r>
      <w:r w:rsidR="007A3329">
        <w:rPr>
          <w:rFonts w:ascii="Arial" w:hAnsi="Arial" w:cs="Arial"/>
        </w:rPr>
        <w:t>, které slouží jako náhrada</w:t>
      </w:r>
      <w:r w:rsidR="000219C4">
        <w:rPr>
          <w:rFonts w:ascii="Arial" w:hAnsi="Arial" w:cs="Arial"/>
        </w:rPr>
        <w:t xml:space="preserve">. </w:t>
      </w:r>
      <w:r w:rsidR="007A3329">
        <w:rPr>
          <w:rFonts w:ascii="Arial" w:hAnsi="Arial" w:cs="Arial"/>
        </w:rPr>
        <w:t>KR bude požadovat celkové zrušení poplatků za lednice.</w:t>
      </w:r>
    </w:p>
    <w:p w:rsidR="000219C4" w:rsidRPr="000219C4" w:rsidRDefault="000219C4" w:rsidP="000219C4">
      <w:pPr>
        <w:pStyle w:val="Odstavecseseznamem"/>
        <w:rPr>
          <w:rFonts w:ascii="Arial" w:hAnsi="Arial" w:cs="Arial"/>
        </w:rPr>
      </w:pPr>
    </w:p>
    <w:p w:rsidR="000A0525" w:rsidRDefault="000219C4" w:rsidP="000219C4">
      <w:pPr>
        <w:pStyle w:val="Odstavecseseznamem"/>
        <w:numPr>
          <w:ilvl w:val="0"/>
          <w:numId w:val="7"/>
        </w:numPr>
        <w:spacing w:before="24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Žádost o zakoupení lampiček z IKEY, kterou KR podala již před více než měsícem, byla vedením zamítnuta, jelikož do lampiček jsou potřeba speciální a příliš drahé žárovky. KR vybere nové lampičky se standardními žárovkami.</w:t>
      </w:r>
    </w:p>
    <w:p w:rsidR="007A3329" w:rsidRDefault="007A3329" w:rsidP="007A3329">
      <w:pPr>
        <w:pStyle w:val="Odstavecseseznamem"/>
        <w:spacing w:before="240"/>
        <w:rPr>
          <w:rFonts w:ascii="Arial" w:hAnsi="Arial" w:cs="Arial"/>
        </w:rPr>
      </w:pPr>
    </w:p>
    <w:p w:rsidR="000219C4" w:rsidRDefault="007A3329" w:rsidP="000219C4">
      <w:pPr>
        <w:pStyle w:val="Odstavecseseznamem"/>
        <w:numPr>
          <w:ilvl w:val="0"/>
          <w:numId w:val="7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Paní uklízečka z prvního patra si stěžovala, že na záchodech v delší části chodby je neustále nepořádek, jelikož studenti močí vedle záchodu. KR vyvěsí na záchody upozornění a vyzve studenty k udržování čistoty. </w:t>
      </w:r>
    </w:p>
    <w:p w:rsidR="007A3329" w:rsidRPr="000219C4" w:rsidRDefault="007A3329" w:rsidP="000219C4">
      <w:pPr>
        <w:pStyle w:val="Odstavecseseznamem"/>
        <w:numPr>
          <w:ilvl w:val="0"/>
          <w:numId w:val="7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Filip Bártek položil otázku, proč nemůže mít každý uživatel kolárny svůj klíč od kolárny. KR mu odpověděla, že je to v rámci bezpečnosti a ochrany majetku ubytovaných.</w:t>
      </w:r>
    </w:p>
    <w:p w:rsidR="000A0525" w:rsidRDefault="000A0525" w:rsidP="000219C4">
      <w:pPr>
        <w:spacing w:before="240"/>
      </w:pPr>
    </w:p>
    <w:p w:rsidR="000A0525" w:rsidRDefault="000A0525" w:rsidP="000A0525"/>
    <w:p w:rsidR="000A0525" w:rsidRDefault="000A0525" w:rsidP="000A0525"/>
    <w:p w:rsidR="000A0525" w:rsidRDefault="000A0525" w:rsidP="000A0525">
      <w:pPr>
        <w:pStyle w:val="Odstavecseseznamem"/>
      </w:pPr>
    </w:p>
    <w:p w:rsidR="000A0525" w:rsidRDefault="000A0525" w:rsidP="000A0525">
      <w:pPr>
        <w:pStyle w:val="Odstavecseseznamem"/>
      </w:pPr>
    </w:p>
    <w:p w:rsidR="000A0525" w:rsidRDefault="000A0525" w:rsidP="000A0525">
      <w:pPr>
        <w:pStyle w:val="Odstavecseseznamem"/>
      </w:pPr>
    </w:p>
    <w:p w:rsidR="006840D2" w:rsidRPr="000A0525" w:rsidRDefault="006840D2" w:rsidP="000A0525"/>
    <w:sectPr w:rsidR="006840D2" w:rsidRPr="000A0525" w:rsidSect="006E0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401D"/>
    <w:multiLevelType w:val="hybridMultilevel"/>
    <w:tmpl w:val="5824B7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A5AD5"/>
    <w:multiLevelType w:val="hybridMultilevel"/>
    <w:tmpl w:val="BE625C42"/>
    <w:lvl w:ilvl="0" w:tplc="3FF056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9D35DA"/>
    <w:multiLevelType w:val="multilevel"/>
    <w:tmpl w:val="3F4A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318F5"/>
    <w:multiLevelType w:val="hybridMultilevel"/>
    <w:tmpl w:val="1AF0D0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3483E"/>
    <w:multiLevelType w:val="hybridMultilevel"/>
    <w:tmpl w:val="1D0839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909EB"/>
    <w:multiLevelType w:val="hybridMultilevel"/>
    <w:tmpl w:val="F8347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E6E"/>
    <w:rsid w:val="000048FA"/>
    <w:rsid w:val="000219C4"/>
    <w:rsid w:val="000A0525"/>
    <w:rsid w:val="00220166"/>
    <w:rsid w:val="002203FF"/>
    <w:rsid w:val="002413B4"/>
    <w:rsid w:val="003710DC"/>
    <w:rsid w:val="005C5E6E"/>
    <w:rsid w:val="005C7EF6"/>
    <w:rsid w:val="006840D2"/>
    <w:rsid w:val="006E08D7"/>
    <w:rsid w:val="007A3329"/>
    <w:rsid w:val="007A3703"/>
    <w:rsid w:val="009345F5"/>
    <w:rsid w:val="00B2199C"/>
    <w:rsid w:val="00C923B3"/>
    <w:rsid w:val="00D36B26"/>
    <w:rsid w:val="00D46F8C"/>
    <w:rsid w:val="00DD024A"/>
    <w:rsid w:val="00F56424"/>
    <w:rsid w:val="00F5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5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1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5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1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Hanka Illichová</cp:lastModifiedBy>
  <cp:revision>2</cp:revision>
  <dcterms:created xsi:type="dcterms:W3CDTF">2015-01-13T21:23:00Z</dcterms:created>
  <dcterms:modified xsi:type="dcterms:W3CDTF">2015-01-13T21:23:00Z</dcterms:modified>
</cp:coreProperties>
</file>