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2203FF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0A0525">
        <w:rPr>
          <w:rFonts w:ascii="Arial" w:hAnsi="Arial" w:cs="Arial"/>
          <w:sz w:val="40"/>
          <w:szCs w:val="40"/>
        </w:rPr>
        <w:t>asedání kolejní rady Budeč</w:t>
      </w:r>
    </w:p>
    <w:p w:rsidR="000A0525" w:rsidRDefault="00BE57AB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18. 2</w:t>
      </w:r>
      <w:r w:rsidR="002203FF">
        <w:rPr>
          <w:rFonts w:ascii="Arial" w:hAnsi="Arial" w:cs="Arial"/>
          <w:sz w:val="40"/>
          <w:szCs w:val="40"/>
        </w:rPr>
        <w:t>. 2015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Přítomní členové KR: Hana </w:t>
      </w:r>
      <w:proofErr w:type="spellStart"/>
      <w:r>
        <w:rPr>
          <w:rFonts w:ascii="Arial" w:hAnsi="Arial" w:cs="Arial"/>
        </w:rPr>
        <w:t>Illichová</w:t>
      </w:r>
      <w:proofErr w:type="spellEnd"/>
      <w:r>
        <w:rPr>
          <w:rFonts w:ascii="Arial" w:hAnsi="Arial" w:cs="Arial"/>
        </w:rPr>
        <w:t>, Jiří Sokol, Iva Hrubá, Vojtěch Hrdlička</w:t>
      </w:r>
      <w:r w:rsidR="002203FF">
        <w:rPr>
          <w:rFonts w:ascii="Arial" w:hAnsi="Arial" w:cs="Arial"/>
        </w:rPr>
        <w:t xml:space="preserve">, Aneta </w:t>
      </w:r>
      <w:proofErr w:type="spellStart"/>
      <w:r w:rsidR="002203FF">
        <w:rPr>
          <w:rFonts w:ascii="Arial" w:hAnsi="Arial" w:cs="Arial"/>
        </w:rPr>
        <w:t>Fridrichovská</w:t>
      </w:r>
      <w:proofErr w:type="spellEnd"/>
    </w:p>
    <w:p w:rsidR="002203FF" w:rsidRDefault="00BE57AB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Hosté: Pavel Běhounek, Denisa </w:t>
      </w:r>
      <w:proofErr w:type="spellStart"/>
      <w:r>
        <w:rPr>
          <w:rFonts w:ascii="Arial" w:hAnsi="Arial" w:cs="Arial"/>
        </w:rPr>
        <w:t>Hatinová</w:t>
      </w:r>
      <w:proofErr w:type="spellEnd"/>
    </w:p>
    <w:p w:rsidR="000A0525" w:rsidRDefault="002203FF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Zapisovatel: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BE57AB" w:rsidRDefault="00BE57AB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Poplatky za lednice – mail řediteli</w:t>
      </w:r>
    </w:p>
    <w:p w:rsidR="002203FF" w:rsidRPr="00BE57AB" w:rsidRDefault="00BE57AB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Parkoviště</w:t>
      </w:r>
    </w:p>
    <w:p w:rsidR="002203FF" w:rsidRPr="00BE57AB" w:rsidRDefault="00BE57AB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BE57AB">
        <w:rPr>
          <w:rFonts w:ascii="Arial" w:hAnsi="Arial" w:cs="Arial"/>
        </w:rPr>
        <w:t>Přesun kuřáckých míst do mezipater</w:t>
      </w:r>
      <w:r w:rsidR="002203FF" w:rsidRPr="00BE57AB">
        <w:rPr>
          <w:rFonts w:ascii="Arial" w:hAnsi="Arial" w:cs="Arial"/>
        </w:rPr>
        <w:t xml:space="preserve"> </w:t>
      </w:r>
    </w:p>
    <w:p w:rsidR="002203FF" w:rsidRDefault="002203F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Ostatní</w:t>
      </w:r>
    </w:p>
    <w:p w:rsidR="000A0525" w:rsidRDefault="000A0525" w:rsidP="000A0525">
      <w:pPr>
        <w:pStyle w:val="Odstavecseseznamem"/>
        <w:rPr>
          <w:rFonts w:ascii="Arial" w:hAnsi="Arial" w:cs="Arial"/>
        </w:rPr>
      </w:pPr>
    </w:p>
    <w:p w:rsidR="000A0525" w:rsidRDefault="00AB1C81" w:rsidP="000A0525">
      <w:pPr>
        <w:pStyle w:val="Odstavecseseznamem"/>
        <w:rPr>
          <w:rFonts w:ascii="Arial" w:hAnsi="Arial" w:cs="Arial"/>
        </w:rPr>
      </w:pPr>
      <w:r w:rsidRPr="00AB1C81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" strokecolor="#4579b8 [3044]"/>
        </w:pic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2203FF" w:rsidRDefault="00330D56" w:rsidP="002203F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Kolejní rada poslala Mgr. </w:t>
      </w:r>
      <w:proofErr w:type="spellStart"/>
      <w:r>
        <w:rPr>
          <w:rFonts w:ascii="Arial" w:hAnsi="Arial" w:cs="Arial"/>
        </w:rPr>
        <w:t>Hurdové</w:t>
      </w:r>
      <w:proofErr w:type="spellEnd"/>
      <w:r>
        <w:rPr>
          <w:rFonts w:ascii="Arial" w:hAnsi="Arial" w:cs="Arial"/>
        </w:rPr>
        <w:t xml:space="preserve"> mail, ve kterém jasně vyjádřila svůj nesouhlas se zvýšením kolejného za lednice na zrekonstruovaných pokojích na prvním patře a také svou žádost o zrušení poplatků za tyto lednice. Paní </w:t>
      </w:r>
      <w:proofErr w:type="spellStart"/>
      <w:r>
        <w:rPr>
          <w:rFonts w:ascii="Arial" w:hAnsi="Arial" w:cs="Arial"/>
        </w:rPr>
        <w:t>Hurdová</w:t>
      </w:r>
      <w:proofErr w:type="spellEnd"/>
      <w:r>
        <w:rPr>
          <w:rFonts w:ascii="Arial" w:hAnsi="Arial" w:cs="Arial"/>
        </w:rPr>
        <w:t xml:space="preserve"> odpověděla, že KR neprotestovala proti plánům pokojů, ve kterých byly lednice na pokojích zakreslené</w:t>
      </w:r>
      <w:r w:rsidR="00BC1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tudíž podle ní neprotestovala proti zvýšení kolejného. To však není pravda, jak dosvědčil emailem bývalý předseda KR Jan Švadlenka, jelikož ředitel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Švadlenkovi</w:t>
      </w:r>
      <w:proofErr w:type="spellEnd"/>
      <w:r>
        <w:rPr>
          <w:rFonts w:ascii="Arial" w:hAnsi="Arial" w:cs="Arial"/>
        </w:rPr>
        <w:t xml:space="preserve"> osobně slíbil, že cena kolejného</w:t>
      </w:r>
      <w:r w:rsidR="00BC1411">
        <w:rPr>
          <w:rFonts w:ascii="Arial" w:hAnsi="Arial" w:cs="Arial"/>
        </w:rPr>
        <w:t xml:space="preserve"> se po rekonstrukci nezvýší</w:t>
      </w:r>
      <w:r>
        <w:rPr>
          <w:rFonts w:ascii="Arial" w:hAnsi="Arial" w:cs="Arial"/>
        </w:rPr>
        <w:t xml:space="preserve">. </w:t>
      </w:r>
      <w:r w:rsidR="006735E4">
        <w:rPr>
          <w:rFonts w:ascii="Arial" w:hAnsi="Arial" w:cs="Arial"/>
        </w:rPr>
        <w:t xml:space="preserve">Z toho důvodu KR proti lednicím nic nenamítala. U </w:t>
      </w:r>
      <w:r>
        <w:rPr>
          <w:rFonts w:ascii="Arial" w:hAnsi="Arial" w:cs="Arial"/>
        </w:rPr>
        <w:t>prohlášení</w:t>
      </w:r>
      <w:r w:rsidR="006735E4">
        <w:rPr>
          <w:rFonts w:ascii="Arial" w:hAnsi="Arial" w:cs="Arial"/>
        </w:rPr>
        <w:t xml:space="preserve"> pana ředitele</w:t>
      </w:r>
      <w:r>
        <w:rPr>
          <w:rFonts w:ascii="Arial" w:hAnsi="Arial" w:cs="Arial"/>
        </w:rPr>
        <w:t xml:space="preserve"> byla Mgr. </w:t>
      </w:r>
      <w:proofErr w:type="spellStart"/>
      <w:r>
        <w:rPr>
          <w:rFonts w:ascii="Arial" w:hAnsi="Arial" w:cs="Arial"/>
        </w:rPr>
        <w:t>Hurdová</w:t>
      </w:r>
      <w:proofErr w:type="spellEnd"/>
      <w:r>
        <w:rPr>
          <w:rFonts w:ascii="Arial" w:hAnsi="Arial" w:cs="Arial"/>
        </w:rPr>
        <w:t xml:space="preserve"> přítomná. Z důvodu neadekvátní odpovědi paní </w:t>
      </w:r>
      <w:proofErr w:type="spellStart"/>
      <w:r>
        <w:rPr>
          <w:rFonts w:ascii="Arial" w:hAnsi="Arial" w:cs="Arial"/>
        </w:rPr>
        <w:t>Hurdové</w:t>
      </w:r>
      <w:proofErr w:type="spellEnd"/>
      <w:r>
        <w:rPr>
          <w:rFonts w:ascii="Arial" w:hAnsi="Arial" w:cs="Arial"/>
        </w:rPr>
        <w:t xml:space="preserve"> se KR rozhodla poslat e-mail se žádostí o zrušení poplatků </w:t>
      </w:r>
      <w:r w:rsidR="00BC1411">
        <w:rPr>
          <w:rFonts w:ascii="Arial" w:hAnsi="Arial" w:cs="Arial"/>
        </w:rPr>
        <w:t xml:space="preserve">za lednice </w:t>
      </w:r>
      <w:r>
        <w:rPr>
          <w:rFonts w:ascii="Arial" w:hAnsi="Arial" w:cs="Arial"/>
        </w:rPr>
        <w:t xml:space="preserve">přímo panu řediteli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, Ing. Jiřímu </w:t>
      </w:r>
      <w:proofErr w:type="spellStart"/>
      <w:r>
        <w:rPr>
          <w:rFonts w:ascii="Arial" w:hAnsi="Arial" w:cs="Arial"/>
        </w:rPr>
        <w:t>Macounovi</w:t>
      </w:r>
      <w:proofErr w:type="spellEnd"/>
      <w:r>
        <w:rPr>
          <w:rFonts w:ascii="Arial" w:hAnsi="Arial" w:cs="Arial"/>
        </w:rPr>
        <w:t>.</w:t>
      </w:r>
    </w:p>
    <w:p w:rsidR="000A0525" w:rsidRDefault="000A0525" w:rsidP="002203FF">
      <w:pPr>
        <w:pStyle w:val="Odstavecseseznamem"/>
        <w:rPr>
          <w:rFonts w:ascii="Arial" w:hAnsi="Arial" w:cs="Arial"/>
        </w:rPr>
      </w:pPr>
    </w:p>
    <w:p w:rsidR="000219C4" w:rsidRDefault="00330D56" w:rsidP="000219C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nejbližší době dojde ke zbourání „dřeváku“, který stojí v zahradě za Budčí. KR navrhla, aby místo něj bylo parkoviště, které by sloužilo pouze lidem ubytovaným na Budči. Jiří Sokol zavolá na technický útvar na ředitelství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panu </w:t>
      </w:r>
      <w:proofErr w:type="spellStart"/>
      <w:r>
        <w:rPr>
          <w:rFonts w:ascii="Arial" w:hAnsi="Arial" w:cs="Arial"/>
        </w:rPr>
        <w:t>Jandusovi</w:t>
      </w:r>
      <w:proofErr w:type="spellEnd"/>
      <w:r>
        <w:rPr>
          <w:rFonts w:ascii="Arial" w:hAnsi="Arial" w:cs="Arial"/>
        </w:rPr>
        <w:t>, aby zjistil bližší informace.</w:t>
      </w:r>
    </w:p>
    <w:p w:rsidR="000219C4" w:rsidRPr="000219C4" w:rsidRDefault="000219C4" w:rsidP="000219C4">
      <w:pPr>
        <w:pStyle w:val="Odstavecseseznamem"/>
        <w:rPr>
          <w:rFonts w:ascii="Arial" w:hAnsi="Arial" w:cs="Arial"/>
        </w:rPr>
      </w:pPr>
    </w:p>
    <w:p w:rsidR="000A0525" w:rsidRDefault="00330D56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KR rozhodla, že se kuřácká místa, která byla na každém patře u dveří do chodby, přesunou do mezipater. Zamezí se tak šíření kouře po chodbách a </w:t>
      </w:r>
      <w:r w:rsidR="006735E4">
        <w:rPr>
          <w:rFonts w:ascii="Arial" w:hAnsi="Arial" w:cs="Arial"/>
        </w:rPr>
        <w:t>sníží se i</w:t>
      </w:r>
      <w:r>
        <w:rPr>
          <w:rFonts w:ascii="Arial" w:hAnsi="Arial" w:cs="Arial"/>
        </w:rPr>
        <w:t xml:space="preserve"> zápach. Než KR křesla a popelníky přestěhovala, obešla celou ko</w:t>
      </w:r>
      <w:r w:rsidR="006A3CBB">
        <w:rPr>
          <w:rFonts w:ascii="Arial" w:hAnsi="Arial" w:cs="Arial"/>
        </w:rPr>
        <w:t>lej a kuřáky o tomto opatření informovala. Nikdo z přítomných kuřáků nebyl proti.</w:t>
      </w:r>
    </w:p>
    <w:p w:rsidR="007A3329" w:rsidRDefault="007A3329" w:rsidP="007A3329">
      <w:pPr>
        <w:pStyle w:val="Odstavecseseznamem"/>
        <w:spacing w:before="240"/>
        <w:rPr>
          <w:rFonts w:ascii="Arial" w:hAnsi="Arial" w:cs="Arial"/>
        </w:rPr>
      </w:pPr>
    </w:p>
    <w:p w:rsidR="000219C4" w:rsidRDefault="006A3CBB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Host Pavel Běhounek vznesl dotaz, proč není na 4. patře v kuchyňce rychlovarná konvice, když na jiných patrech konvice jsou a zda by tam nemohla být dodána. KR </w:t>
      </w:r>
      <w:r>
        <w:rPr>
          <w:rFonts w:ascii="Arial" w:hAnsi="Arial" w:cs="Arial"/>
        </w:rPr>
        <w:lastRenderedPageBreak/>
        <w:t>mu odpověděla, že rychlovarná konvice není standardní vybavení kuchyňky a že konvice, které na jiných patrech jsou, tam zůstaly po bývalých obyvatelích Budče. KR nebude prosazovat, aby se konvi</w:t>
      </w:r>
      <w:r w:rsidR="006735E4">
        <w:rPr>
          <w:rFonts w:ascii="Arial" w:hAnsi="Arial" w:cs="Arial"/>
        </w:rPr>
        <w:t xml:space="preserve">ce staly </w:t>
      </w:r>
      <w:proofErr w:type="spellStart"/>
      <w:r w:rsidR="006735E4">
        <w:rPr>
          <w:rFonts w:ascii="Arial" w:hAnsi="Arial" w:cs="Arial"/>
        </w:rPr>
        <w:t>stoučástí</w:t>
      </w:r>
      <w:proofErr w:type="spellEnd"/>
      <w:r w:rsidR="006735E4">
        <w:rPr>
          <w:rFonts w:ascii="Arial" w:hAnsi="Arial" w:cs="Arial"/>
        </w:rPr>
        <w:t xml:space="preserve"> standardního vyba</w:t>
      </w:r>
      <w:r>
        <w:rPr>
          <w:rFonts w:ascii="Arial" w:hAnsi="Arial" w:cs="Arial"/>
        </w:rPr>
        <w:t>vení kuchyně, neboť by to mohlo vést k </w:t>
      </w:r>
      <w:r w:rsidR="006735E4">
        <w:rPr>
          <w:rFonts w:ascii="Arial" w:hAnsi="Arial" w:cs="Arial"/>
        </w:rPr>
        <w:t>dalším</w:t>
      </w:r>
      <w:r>
        <w:rPr>
          <w:rFonts w:ascii="Arial" w:hAnsi="Arial" w:cs="Arial"/>
        </w:rPr>
        <w:t xml:space="preserve"> poplatkům za spotřebiče. KR z principu nechce dávat podněty ke zvyšování kolejného na Budči.</w:t>
      </w:r>
    </w:p>
    <w:p w:rsidR="006735E4" w:rsidRDefault="006735E4" w:rsidP="006735E4">
      <w:pPr>
        <w:pStyle w:val="Odstavecseseznamem"/>
        <w:spacing w:before="240"/>
        <w:rPr>
          <w:rFonts w:ascii="Arial" w:hAnsi="Arial" w:cs="Arial"/>
        </w:rPr>
      </w:pPr>
    </w:p>
    <w:p w:rsidR="006A3CBB" w:rsidRDefault="006A3CBB" w:rsidP="000219C4">
      <w:pPr>
        <w:pStyle w:val="Odstavecseseznamem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Termín další schůze KR předběžně stanovila na pondělí </w:t>
      </w:r>
      <w:proofErr w:type="gramStart"/>
      <w:r>
        <w:rPr>
          <w:rFonts w:ascii="Arial" w:hAnsi="Arial" w:cs="Arial"/>
        </w:rPr>
        <w:t>9.3.2015</w:t>
      </w:r>
      <w:proofErr w:type="gramEnd"/>
    </w:p>
    <w:p w:rsidR="006A3CBB" w:rsidRDefault="006A3CBB" w:rsidP="006A3CBB">
      <w:pPr>
        <w:pStyle w:val="Odstavecseseznamem"/>
        <w:spacing w:before="240"/>
        <w:rPr>
          <w:rFonts w:ascii="Arial" w:hAnsi="Arial" w:cs="Arial"/>
        </w:rPr>
      </w:pPr>
    </w:p>
    <w:p w:rsidR="000A0525" w:rsidRDefault="000A0525" w:rsidP="000219C4">
      <w:pPr>
        <w:spacing w:before="240"/>
      </w:pPr>
    </w:p>
    <w:p w:rsidR="000A0525" w:rsidRDefault="000A0525" w:rsidP="000A0525"/>
    <w:p w:rsidR="000A0525" w:rsidRDefault="000A0525" w:rsidP="000A0525"/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0A0525" w:rsidRDefault="000A0525" w:rsidP="000A0525">
      <w:pPr>
        <w:pStyle w:val="Odstavecseseznamem"/>
      </w:pPr>
    </w:p>
    <w:p w:rsidR="006840D2" w:rsidRPr="000A0525" w:rsidRDefault="006840D2" w:rsidP="000A0525"/>
    <w:sectPr w:rsidR="006840D2" w:rsidRPr="000A0525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A0525"/>
    <w:rsid w:val="00220166"/>
    <w:rsid w:val="002203FF"/>
    <w:rsid w:val="002413B4"/>
    <w:rsid w:val="00330D56"/>
    <w:rsid w:val="003710DC"/>
    <w:rsid w:val="005C5E6E"/>
    <w:rsid w:val="005C7EF6"/>
    <w:rsid w:val="006735E4"/>
    <w:rsid w:val="006840D2"/>
    <w:rsid w:val="006A3CBB"/>
    <w:rsid w:val="006E08D7"/>
    <w:rsid w:val="007A3329"/>
    <w:rsid w:val="007A3703"/>
    <w:rsid w:val="009345F5"/>
    <w:rsid w:val="00AB1C81"/>
    <w:rsid w:val="00B2199C"/>
    <w:rsid w:val="00BC1411"/>
    <w:rsid w:val="00BE57AB"/>
    <w:rsid w:val="00C923B3"/>
    <w:rsid w:val="00D36B26"/>
    <w:rsid w:val="00D46F8C"/>
    <w:rsid w:val="00DD024A"/>
    <w:rsid w:val="00F56424"/>
    <w:rsid w:val="00F5757C"/>
    <w:rsid w:val="00F65A99"/>
    <w:rsid w:val="00F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3</cp:revision>
  <dcterms:created xsi:type="dcterms:W3CDTF">2015-02-18T21:39:00Z</dcterms:created>
  <dcterms:modified xsi:type="dcterms:W3CDTF">2015-02-18T21:48:00Z</dcterms:modified>
</cp:coreProperties>
</file>